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905" w:rsidRPr="00480C01" w:rsidRDefault="00957905" w:rsidP="00957905">
      <w:pPr>
        <w:spacing w:after="0" w:line="240" w:lineRule="auto"/>
        <w:rPr>
          <w:rFonts w:ascii="Carlito" w:hAnsi="Carlito"/>
          <w:b/>
        </w:rPr>
      </w:pPr>
    </w:p>
    <w:p w:rsidR="00957905" w:rsidRPr="00480C01" w:rsidRDefault="00957905" w:rsidP="00957905">
      <w:pPr>
        <w:tabs>
          <w:tab w:val="left" w:pos="6435"/>
        </w:tabs>
        <w:spacing w:line="240" w:lineRule="auto"/>
        <w:rPr>
          <w:rFonts w:cs="Carlito-Bold"/>
          <w:b/>
          <w:bCs/>
        </w:rPr>
      </w:pPr>
      <w:r w:rsidRPr="00480C01">
        <w:rPr>
          <w:rFonts w:ascii="Carlito" w:hAnsi="Carlito"/>
          <w:b/>
          <w:bCs/>
        </w:rPr>
        <w:t xml:space="preserve">Załącznik nr 4 – Arkusz zgodności ze specyfikacją techniczną </w:t>
      </w: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……………………………….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                          ………………………………..</w:t>
      </w:r>
    </w:p>
    <w:p w:rsidR="00957905" w:rsidRPr="00480C01" w:rsidRDefault="00957905" w:rsidP="00957905">
      <w:pPr>
        <w:spacing w:after="0" w:line="240" w:lineRule="auto"/>
        <w:jc w:val="both"/>
      </w:pPr>
      <w:r w:rsidRPr="00480C01">
        <w:rPr>
          <w:rFonts w:ascii="Carlito" w:hAnsi="Carlito"/>
        </w:rPr>
        <w:t xml:space="preserve">     Pieczęć Wykonawcy</w:t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</w:r>
      <w:r w:rsidRPr="00480C01">
        <w:rPr>
          <w:rFonts w:ascii="Carlito" w:hAnsi="Carlito"/>
        </w:rPr>
        <w:tab/>
        <w:t xml:space="preserve">   Miejscowość i data</w:t>
      </w:r>
    </w:p>
    <w:p w:rsidR="00957905" w:rsidRPr="00480C01" w:rsidRDefault="00957905" w:rsidP="00957905">
      <w:pPr>
        <w:tabs>
          <w:tab w:val="left" w:pos="6435"/>
        </w:tabs>
        <w:spacing w:line="240" w:lineRule="auto"/>
      </w:pPr>
    </w:p>
    <w:p w:rsidR="00957905" w:rsidRPr="00480C01" w:rsidRDefault="003531A4" w:rsidP="00957905">
      <w:pPr>
        <w:pStyle w:val="Akapitzlist"/>
        <w:spacing w:after="0" w:line="240" w:lineRule="auto"/>
        <w:ind w:left="0"/>
        <w:jc w:val="both"/>
      </w:pPr>
      <w:r>
        <w:t>D</w:t>
      </w:r>
      <w:r w:rsidRPr="003531A4">
        <w:t>ostawa do miejsca użytkowania 3 serwerów aplikacyjnych, 1 serwera NAS wraz z systemami operacyjnymi, licencjami dostępowymi do systemu Windows Serwer, 1 zasilacza UPS.</w:t>
      </w:r>
      <w:r>
        <w:t xml:space="preserve"> </w:t>
      </w:r>
      <w:r w:rsidR="00161039">
        <w:t>będące</w:t>
      </w:r>
      <w:r w:rsidR="00957905" w:rsidRPr="00480C01">
        <w:t xml:space="preserve"> przedmiotem zapytania ofertowego</w:t>
      </w:r>
      <w:r w:rsidR="00161039">
        <w:t xml:space="preserve"> </w:t>
      </w:r>
      <w:r w:rsidR="00957905" w:rsidRPr="00480C01">
        <w:t>nr</w:t>
      </w:r>
      <w:r w:rsidR="00957905" w:rsidRPr="00480C01">
        <w:rPr>
          <w:rFonts w:ascii="Carlito" w:hAnsi="Carlito"/>
        </w:rPr>
        <w:t xml:space="preserve"> </w:t>
      </w:r>
      <w:r>
        <w:rPr>
          <w:rFonts w:cs="Carlito-Bold"/>
          <w:b/>
          <w:bCs/>
        </w:rPr>
        <w:t xml:space="preserve"> 5</w:t>
      </w:r>
      <w:r w:rsidR="0011246C">
        <w:rPr>
          <w:rFonts w:cs="Carlito-Bold"/>
          <w:b/>
          <w:bCs/>
        </w:rPr>
        <w:t>_RPOWZ_1.8_2018</w:t>
      </w:r>
    </w:p>
    <w:p w:rsidR="00EB0A73" w:rsidRPr="00EB0A73" w:rsidRDefault="00EB0A73" w:rsidP="00EB0A73"/>
    <w:p w:rsidR="00EB0A73" w:rsidRDefault="00EB0A73" w:rsidP="00EB0A73">
      <w:pPr>
        <w:numPr>
          <w:ilvl w:val="0"/>
          <w:numId w:val="1"/>
        </w:numPr>
        <w:contextualSpacing/>
      </w:pPr>
      <w:r w:rsidRPr="00EB0A73">
        <w:t>Serwer nr 1</w:t>
      </w:r>
    </w:p>
    <w:p w:rsidR="00EB0A73" w:rsidRPr="00EB0A73" w:rsidRDefault="00EB0A73" w:rsidP="00EB0A73">
      <w:pPr>
        <w:ind w:left="720"/>
        <w:contextualSpacing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026"/>
        <w:gridCol w:w="4632"/>
        <w:gridCol w:w="2404"/>
      </w:tblGrid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Komponent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Oferowane parametry/ wymagane podanie modelu i symbolu</w:t>
            </w:r>
          </w:p>
        </w:tc>
      </w:tr>
      <w:tr w:rsidR="00EB0A73" w:rsidRPr="00EB0A73" w:rsidTr="009765C4">
        <w:trPr>
          <w:trHeight w:val="1363"/>
        </w:trPr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Obudowa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Obudowa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Rack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możliwością instalacji min. 10 dysków 3.5"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HotPlug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wraz z kompletem wysuwanych szyn umożliwiających montaż w szafie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rack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i wysuwanie serwera do celów serwisowych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Płyta główna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Płyta główna z możliwością zainstalowania minimum dwóch procesorów ośmiordzeniowych i więcej. Płyta główna musi być zaprojektowana przez producenta serwera i oznaczona jego znakiem firmowym.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Chipset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Dedykowany przez producenta procesora do pracy w serwerach dwuprocesorowych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1 x procesor ośmiordzeniowy klasy x86 dedykowany do pracy z zaoferowanym serwerem umożliwiające osiągnięcie wyniku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min. 16000 punktów (procesor) w teście cpubenchmark.net http://cpubenchmark.net/high_end_cpus.html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Pamięć RAM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128 GB RDIMM o częstotliwości pracy 2400MHz ECC w trybie zbalansowanym wg. Producenta procesorów.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Płyta powinna obsługiwać do min. 256GB, na płycie głównej powinno znajdować się minimum 24 slotów przeznaczonych dla pamięci.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B0A73">
              <w:rPr>
                <w:rFonts w:cstheme="minorHAnsi"/>
                <w:b/>
                <w:sz w:val="20"/>
                <w:szCs w:val="20"/>
              </w:rPr>
              <w:t>Sloty</w:t>
            </w:r>
            <w:proofErr w:type="spellEnd"/>
            <w:r w:rsidRPr="00EB0A73">
              <w:rPr>
                <w:rFonts w:cstheme="minorHAnsi"/>
                <w:b/>
                <w:sz w:val="20"/>
                <w:szCs w:val="20"/>
              </w:rPr>
              <w:t xml:space="preserve"> PCI Express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2x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2.0 , 2x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PCIe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3.0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Zintegrowana karta graficzna umożliwiająca rozdzielczość min. 1280x1024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Wbudowane porty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min. 3 porty USB 2.0 , 4 porty RJ45 (+ 1 do zarządzania), 1 port VGA (na tylnym panelu obudowy), min. 1 port RS232.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Interfejsy sieciowe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Cztery porty Gigabit Ethernet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Kontroler dysków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Zainstalowany sprzętowy kontroler dyskowy, posiadający 2GB  nieulotnej pamięci CACHE, możliwe konfiguracje poziomów RAID : 0, 1, 5, 6, 10 +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spare</w:t>
            </w:r>
            <w:proofErr w:type="spellEnd"/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Dyski twarde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Możliwość instalacji dysków twardych SAS i SSD SAS.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lastRenderedPageBreak/>
              <w:t>Zainstalowane dyski twarde: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- 5 x 400GB SSD SAS 12Gb/s 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- 2 x 8TB SAS 12Gb/s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Napęd optyczny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Wbudowany napęd DVD+/-RW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Zasilacze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2 x redundantne zasilacze hot-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swap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o mocy min. 700W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Wentylatory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Minimum 4 redundantne wentylatory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Zintegrowany z płytą główną moduł TPM. Wbudowany czujnik otwarcia obudowy współpracujący z BIOS i kartą zarządzającą.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  <w:p w:rsidR="00EB0A73" w:rsidRPr="00EB0A73" w:rsidRDefault="00EB0A73" w:rsidP="00EB0A73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Karta zarządzająca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Zainstalowana niezależna od zainstalowanego na serwerze systemu operacyjnego posiadająca dedykowany port RJ-45 Ethernet umożliwiająca: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- zdalny dostęp do graficznego interfejsu Web.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- zdalne monitorowanie i informowanie o statusie serwera (m.in. prędkości obrotowej wentylatorów, konfiguracji serwera), 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- szyfrowane połączenie (SSLv3) oraz autentykacje i autoryzację użytkownika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Oprogramowanie systemu operacyjnego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Microsoft Windows Server 2016 Standard 64-bit licencja uprawniająca do bezterminowego, nieograniczonego czasowo korzystania z oprogramowania; licencja umożliwiająca instalację jednej kopii oprogramowania na serwerze fizycznym lub dwóch kopii oprogramowania w środowisku wirtualnym; najnowsza, dostępna w momencie składania oferty wersja oprogramowania, z możliwością legalnej instalacji co najmniej jednej wersji wcześniejszej; pełna obsługa wszystkich podzespołów serwerów będących składnikiem niniejszego zamówienia; Obsługa następujących ról: Serwer : Active Directory, Serwer DNS, Serwer Plików, Serwer Internetowych usług informacyjnych zgodny z Microsoft IIS 8, Serwer DHCP, Serwer wydruku, Serwer zasad sieciowych z obsługą serwera RADIUS; obsługa .NET Framework 4.5.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rPr>
          <w:trHeight w:val="996"/>
        </w:trPr>
        <w:tc>
          <w:tcPr>
            <w:tcW w:w="2026" w:type="dxa"/>
            <w:vMerge w:val="restart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Trzy lata gwarancji producenta realizowanej w miejscu instalacji sprzętu, z czasem reakcji do końca następnego dnia roboczego od przyjęcia zgłoszenia. Możliwość zgłaszania awarii w trybie 24/7.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rPr>
          <w:trHeight w:val="465"/>
        </w:trPr>
        <w:tc>
          <w:tcPr>
            <w:tcW w:w="2026" w:type="dxa"/>
            <w:vMerge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Merge w:val="restart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Firma serwisująca musi posiadać ISO 9001:2000 na świadczenie usług serwisowych oraz posiadać autoryzacje producenta serwera – dokumenty potwierdzające załączyć do oferty</w:t>
            </w:r>
            <w:r w:rsidRPr="00EB0A73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Dokumenty potwierdzające</w:t>
            </w:r>
          </w:p>
        </w:tc>
      </w:tr>
      <w:tr w:rsidR="00EB0A73" w:rsidRPr="00EB0A73" w:rsidTr="009765C4">
        <w:trPr>
          <w:trHeight w:val="465"/>
        </w:trPr>
        <w:tc>
          <w:tcPr>
            <w:tcW w:w="2026" w:type="dxa"/>
            <w:vMerge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Merge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1.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2.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Certyfikaty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Serwer musi być wyprodukowany zgodnie z normą ISO-9001. Serwer musi być produkowany seryjnie. Serwer musi posiadać deklarację CE. Oferowany serwer musi znajdować się na liście Windows Server 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Catalog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i posiadać status „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Certified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for Windows” dla systemów </w:t>
            </w:r>
            <w:r w:rsidRPr="00EB0A73">
              <w:rPr>
                <w:sz w:val="20"/>
                <w:szCs w:val="20"/>
              </w:rPr>
              <w:t>Windows Server 2012 R2 x64</w:t>
            </w:r>
            <w:r w:rsidRPr="00EB0A73">
              <w:rPr>
                <w:rFonts w:cstheme="minorHAnsi"/>
                <w:sz w:val="20"/>
                <w:szCs w:val="20"/>
              </w:rPr>
              <w:t xml:space="preserve">, Microsoft </w:t>
            </w:r>
            <w:r w:rsidRPr="00EB0A73">
              <w:rPr>
                <w:sz w:val="20"/>
                <w:szCs w:val="20"/>
              </w:rPr>
              <w:t>Windows Server 2016 x64</w:t>
            </w:r>
            <w:r w:rsidRPr="00EB0A7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Zamawiający wymaga dokumentacji w języku polskim lub angielskim. Możliwość telefonicznego sprawdzenia konfiguracji sprzętowej serwera oraz </w:t>
            </w:r>
            <w:r w:rsidRPr="00EB0A73">
              <w:rPr>
                <w:rFonts w:cstheme="minorHAnsi"/>
                <w:sz w:val="20"/>
                <w:szCs w:val="20"/>
              </w:rPr>
              <w:lastRenderedPageBreak/>
              <w:t>warunków gwarancji po podaniu numeru seryjnego bezpośrednio u producenta lub jego przedstawiciela.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B0A73" w:rsidRPr="00EB0A73" w:rsidRDefault="00EB0A73" w:rsidP="00EB0A73">
      <w:pPr>
        <w:rPr>
          <w:sz w:val="20"/>
          <w:szCs w:val="20"/>
        </w:rPr>
      </w:pPr>
    </w:p>
    <w:p w:rsidR="00EB0A73" w:rsidRPr="00EB0A73" w:rsidRDefault="00EB0A73" w:rsidP="00EB0A73">
      <w:pPr>
        <w:numPr>
          <w:ilvl w:val="0"/>
          <w:numId w:val="1"/>
        </w:numPr>
        <w:contextualSpacing/>
      </w:pPr>
      <w:r w:rsidRPr="00EB0A73">
        <w:t>Serwer nr 2</w:t>
      </w:r>
    </w:p>
    <w:p w:rsidR="00EB0A73" w:rsidRPr="00EB0A73" w:rsidRDefault="00EB0A73" w:rsidP="00EB0A73">
      <w:pPr>
        <w:ind w:left="720"/>
        <w:contextualSpacing/>
        <w:rPr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026"/>
        <w:gridCol w:w="4632"/>
        <w:gridCol w:w="2404"/>
      </w:tblGrid>
      <w:tr w:rsidR="00EB0A73" w:rsidRPr="00EB0A73" w:rsidTr="009765C4">
        <w:tc>
          <w:tcPr>
            <w:tcW w:w="2026" w:type="dxa"/>
          </w:tcPr>
          <w:p w:rsidR="0064462E" w:rsidRDefault="0064462E" w:rsidP="006446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B0A73" w:rsidRPr="00EB0A73" w:rsidRDefault="00EB0A73" w:rsidP="006446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Komponent</w:t>
            </w:r>
          </w:p>
        </w:tc>
        <w:tc>
          <w:tcPr>
            <w:tcW w:w="4632" w:type="dxa"/>
          </w:tcPr>
          <w:p w:rsidR="0064462E" w:rsidRDefault="0064462E" w:rsidP="006446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B0A73" w:rsidRPr="00EB0A73" w:rsidRDefault="00EB0A73" w:rsidP="006446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Oferowane parametry/ wymagane podanie modelu i symbolu</w:t>
            </w:r>
          </w:p>
        </w:tc>
      </w:tr>
      <w:tr w:rsidR="00EB0A73" w:rsidRPr="00EB0A73" w:rsidTr="009765C4">
        <w:trPr>
          <w:trHeight w:val="355"/>
        </w:trPr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Obudowa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Obudowa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Rack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możliwością instalacji min. 8 dysków 2.5"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HotPlug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wraz z kompletem wysuwanych szyn umożliwiających montaż w szafie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rack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i wysuwanie serwera do celów serwisowych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Płyta główna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Płyta główna z możliwością zainstalowania minimum dwóch procesorów ośmiordzeniowych i więcej. Płyta główna musi być zaprojektowana przez producenta serwera i oznaczona jego znakiem firmowym.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Chipset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Dedykowany przez producenta procesora do pracy w serwerach dwuprocesorowych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1 x procesor ośmiordzeniowy klasy x86 dedykowany do pracy z zaoferowanym serwerem umożliwiające osiągnięcie wyniku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min. 11000 punktów (procesor) w teście cpubenchmark.net http://cpubenchmark.net/high_end_cpus.html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Pamięć RAM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32 GB RDIMM o częstotliwości pracy 2400MHz ECC w trybie zbalansowanym wg. Producenta procesorów.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Płyta powinna obsługiwać do min. 256GB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Zintegrowana karta graficzna umożliwiająca rozdzielczość min. 1280x1024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Wbudowane porty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min. 3 porty USB 2.0 , 2 porty RJ45 (+ 1 do zarządzania), 1 port VGA (na tylnym panelu obudowy), min. 1 port RS232.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Interfejsy sieciowe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Dwa porty Gigabit Ethernet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Kontroler dysków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Zainstalowany sprzętowy kontroler dyskowy, posiadający 1GB  nieulotnej pamięci CACHE, możliwe konfiguracje poziomów RAID : 0, 1, 5, 6, 10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Dyski twarde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Możliwość instalacji dysków twardych SAS i SSD SAS.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Zainstalowane dyski twarde: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- 2 x 300GB SAS 15K 12Gb/s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Napęd optyczny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Wbudowany napęd DVD+/-RW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Zasilacze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2 x redundantne zasilacze hot-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swap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o mocy min. 500W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Wentylatory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Minimum 4 redundantne wentylatory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Zintegrowany z płytą główną moduł TPM. Wbudowany czujnik otwarcia obudowy współpracujący z BIOS i kartą zarządzającą.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Karta zarządzająca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Zainstalowana niezależna od zainstalowanego na serwerze systemu operacyjnego posiadająca dedykowany port RJ-45 Ethernet umożliwiająca: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- zdalny dostęp do graficznego interfejsu Web.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- zdalne monitorowanie i informowanie o statusie serwera (m.in. prędkości obrotowej wentylatorów, konfiguracji serwera), 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lastRenderedPageBreak/>
              <w:t xml:space="preserve">- szyfrowane połączenie (SSLv3) oraz autentykacje i autoryzację użytkownika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Oprogramowanie systemu operacyjnego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Microsoft Windows Server 2016 Standard 64-bit licencja uprawniająca do bezterminowego, nieograniczonego czasowo korzystania z oprogramowania; licencja umożliwiająca instalację jednej kopii oprogramowania na serwerze fizycznym lub dwóch kopii oprogramowania w środowisku wirtualnym; najnowsza, dostępna w momencie składania oferty wersja oprogramowania, z możliwością legalnej instalacji co najmniej jednej wersji wcześniejszej; pełna obsługa wszystkich podzespołów serwerów będących składnikiem niniejszego zamówienia; Obsługa następujących ról: Serwer : Active Directory, Serwer DNS, Serwer Plików, Serwer Internetowych usług informacyjnych zgodny z Microsoft IIS 8, Serwer DHCP, Serwer wydruku, Serwer zasad sieciowych z obsługą serwera RADIUS; obsługa .NET Framework 4.5.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rPr>
          <w:trHeight w:val="1080"/>
        </w:trPr>
        <w:tc>
          <w:tcPr>
            <w:tcW w:w="2026" w:type="dxa"/>
            <w:vMerge w:val="restart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Trzy lata gwarancji producenta realizowanej w miejscu instalacji sprzętu, z czasem reakcji do końca następnego dnia roboczego od przyjęcia zgłoszenia. Możliwość zgłaszania awarii w trybie 24/7.</w:t>
            </w:r>
          </w:p>
          <w:p w:rsidR="00EB0A73" w:rsidRPr="00EB0A73" w:rsidRDefault="00EB0A73" w:rsidP="00EB0A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rPr>
          <w:trHeight w:val="317"/>
        </w:trPr>
        <w:tc>
          <w:tcPr>
            <w:tcW w:w="2026" w:type="dxa"/>
            <w:vMerge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Merge w:val="restart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 xml:space="preserve">Firma serwisująca musi posiadać ISO 9001:2000 na świadczenie usług serwisowych oraz posiadać autoryzacje producenta serwera – dokumenty potwierdzające załączyć do oferty.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Dokumenty potwierdzające</w:t>
            </w:r>
          </w:p>
        </w:tc>
      </w:tr>
      <w:tr w:rsidR="00EB0A73" w:rsidRPr="00EB0A73" w:rsidTr="009765C4">
        <w:trPr>
          <w:trHeight w:val="645"/>
        </w:trPr>
        <w:tc>
          <w:tcPr>
            <w:tcW w:w="2026" w:type="dxa"/>
            <w:vMerge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Merge/>
          </w:tcPr>
          <w:p w:rsidR="00EB0A73" w:rsidRPr="00EB0A73" w:rsidRDefault="00EB0A73" w:rsidP="00EB0A7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1.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2.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….</w:t>
            </w: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Certyfikaty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Serwer musi być wyprodukowany zgodnie z normą ISO-9001. Serwer musi być produkowany seryjnie. Serwer musi posiadać deklarację CE. Oferowany serwer musi znajdować się na liście Windows Server 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Catalog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i posiadać status „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Certified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for Windows” dla systemów </w:t>
            </w:r>
            <w:r w:rsidRPr="00EB0A73">
              <w:rPr>
                <w:sz w:val="20"/>
                <w:szCs w:val="20"/>
              </w:rPr>
              <w:t>Windows Server 2012 R2 x64</w:t>
            </w:r>
            <w:r w:rsidRPr="00EB0A73">
              <w:rPr>
                <w:rFonts w:cstheme="minorHAnsi"/>
                <w:sz w:val="20"/>
                <w:szCs w:val="20"/>
              </w:rPr>
              <w:t xml:space="preserve">, Microsoft </w:t>
            </w:r>
            <w:r w:rsidRPr="00EB0A73">
              <w:rPr>
                <w:sz w:val="20"/>
                <w:szCs w:val="20"/>
              </w:rPr>
              <w:t>Windows Server 2016 x64</w:t>
            </w:r>
            <w:r w:rsidRPr="00EB0A7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Zamawiający wymaga dokumentacji w języku polskim lub angielskim. 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B0A73" w:rsidRDefault="00EB0A73" w:rsidP="00EB0A73">
      <w:pPr>
        <w:rPr>
          <w:sz w:val="20"/>
          <w:szCs w:val="20"/>
        </w:rPr>
      </w:pPr>
    </w:p>
    <w:p w:rsidR="00EB0A73" w:rsidRDefault="00EB0A73" w:rsidP="00EB0A73">
      <w:pPr>
        <w:rPr>
          <w:sz w:val="20"/>
          <w:szCs w:val="20"/>
        </w:rPr>
      </w:pPr>
    </w:p>
    <w:p w:rsidR="00EB0A73" w:rsidRDefault="00EB0A73" w:rsidP="00EB0A73">
      <w:pPr>
        <w:rPr>
          <w:sz w:val="20"/>
          <w:szCs w:val="20"/>
        </w:rPr>
      </w:pPr>
    </w:p>
    <w:p w:rsidR="00EB0A73" w:rsidRDefault="00EB0A73" w:rsidP="00EB0A73">
      <w:pPr>
        <w:rPr>
          <w:sz w:val="20"/>
          <w:szCs w:val="20"/>
        </w:rPr>
      </w:pPr>
    </w:p>
    <w:p w:rsidR="00BB1F3B" w:rsidRDefault="00BB1F3B" w:rsidP="00EB0A73">
      <w:pPr>
        <w:rPr>
          <w:sz w:val="20"/>
          <w:szCs w:val="20"/>
        </w:rPr>
      </w:pPr>
    </w:p>
    <w:p w:rsidR="00EB0A73" w:rsidRPr="00EB0A73" w:rsidRDefault="00EB0A73" w:rsidP="00EB0A73">
      <w:pPr>
        <w:rPr>
          <w:sz w:val="20"/>
          <w:szCs w:val="20"/>
        </w:rPr>
      </w:pPr>
    </w:p>
    <w:p w:rsidR="00EB0A73" w:rsidRPr="00EB0A73" w:rsidRDefault="00EB0A73" w:rsidP="00EB0A73">
      <w:pPr>
        <w:numPr>
          <w:ilvl w:val="0"/>
          <w:numId w:val="1"/>
        </w:numPr>
        <w:contextualSpacing/>
      </w:pPr>
      <w:r w:rsidRPr="00EB0A73">
        <w:t>Serwer nr 3</w:t>
      </w:r>
    </w:p>
    <w:p w:rsidR="00EB0A73" w:rsidRPr="00EB0A73" w:rsidRDefault="00EB0A73" w:rsidP="00EB0A73">
      <w:pPr>
        <w:ind w:left="720"/>
        <w:contextualSpacing/>
        <w:rPr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026"/>
        <w:gridCol w:w="4632"/>
        <w:gridCol w:w="2404"/>
      </w:tblGrid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Komponent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Oferowane parametry/ wymagane podanie modelu i symbolu</w:t>
            </w:r>
          </w:p>
        </w:tc>
      </w:tr>
      <w:tr w:rsidR="00EB0A73" w:rsidRPr="00EB0A73" w:rsidTr="009765C4">
        <w:trPr>
          <w:trHeight w:val="355"/>
        </w:trPr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Obudowa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Obudowa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Rack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możliwością instalacji min. 8 dysków 2.5"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HotPlug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wraz z kompletem wysuwanych szyn umożliwiających montaż w szafie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rack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i wysuwanie serwera do celów serwisowych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Płyta główna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Płyta główna z możliwością zainstalowania minimum dwóch procesorów ośmiordzeniowych i więcej. Płyta główna musi być zaprojektowana przez producenta serwera i oznaczona jego znakiem firmowym.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Chipset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Dedykowany przez producenta procesora do pracy w serwerach dwuprocesorowych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1 x procesor ośmiordzeniowy klasy x86 dedykowany do pracy z zaoferowanym serwerem umożliwiające osiągnięcie wyniku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min. 11000 punktów (procesor) w teście cpubenchmark.net http://cpubenchmark.net/high_end_cpus.html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Pamięć RAM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32 GB RDIMM o częstotliwości pracy 2400MHz ECC w trybie zbalansowanym wg. Producenta procesorów.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Płyta powinna obsługiwać do min. 256GB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Zintegrowana karta graficzna umożliwiająca rozdzielczość min. 1280x1024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Wbudowane porty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min. 3 porty USB 2.0 , 2 porty RJ45 (+ 1 do zarządzania), 1 port VGA (na tylnym panelu obudowy), min. 1 port RS232.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Interfejsy sieciowe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Dwa porty Gigabit Ethernet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Kontroler dysków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Zainstalowany sprzętowy kontroler dyskowy, posiadający 1GB  nieulotnej pamięci CACHE, możliwe konfiguracje poziomów RAID : 0, 1, 5, 6, 10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Dyski twarde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Możliwość instalacji dysków twardych SAS i SSD SAS.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Zainstalowane dyski twarde: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- 2 x 300GB SAS 15K 12Gb/s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Napęd optyczny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Wbudowany napęd DVD+/-RW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Zasilacze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2 x redundantne zasilacze hot-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swap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o mocy min. 500W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Wentylatory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Minimum 4 redundantne wentylatory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Zintegrowany z płytą główną moduł TPM. Wbudowany czujnik otwarcia obudowy współpracujący z BIOS i kartą zarządzającą.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Karta zarządzająca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Zainstalowana niezależna od zainstalowanego na serwerze systemu operacyjnego posiadająca dedykowany port RJ-45 Ethernet umożliwiająca: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- zdalny dostęp do graficznego interfejsu Web.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- zdalne monitorowanie i informowanie o statusie serwera (m.in. prędkości obrotowej wentylatorów, konfiguracji serwera), 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- szyfrowane połączenie (SSLv3) oraz autentykacje i autoryzację użytkownika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Oprogramowanie systemu operacyjnego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Microsoft Windows Server 2016 Standard 64-bit licencja uprawniająca do bezterminowego, nieograniczonego czasowo korzystania z oprogramowania; licencja umożliwiająca instalację jednej kopii oprogramowania na serwerze fizycznym lub dwóch kopii oprogramowania w środowisku </w:t>
            </w:r>
            <w:r w:rsidRPr="00EB0A73">
              <w:rPr>
                <w:rFonts w:cstheme="minorHAnsi"/>
                <w:sz w:val="20"/>
                <w:szCs w:val="20"/>
              </w:rPr>
              <w:lastRenderedPageBreak/>
              <w:t>wirtualnym; najnowsza, dostępna w momencie składania oferty wersja oprogramowania, z możliwością legalnej instalacji co najmniej jednej wersji wcześniejszej; pełna obsługa wszystkich podzespołów serwerów będących składnikiem niniejszego zamówienia; Obsługa następujących ról: Serwer : Active Directory, Serwer DNS, Serwer Plików, Serwer Internetowych usług informacyjnych zgodny z Microsoft IIS 8, Serwer DHCP, Serwer wydruku, Serwer zasad sieciowych z obsługą serwera RADIUS; obsługa .NET Framework 4.5.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rPr>
          <w:trHeight w:val="1260"/>
        </w:trPr>
        <w:tc>
          <w:tcPr>
            <w:tcW w:w="2026" w:type="dxa"/>
            <w:vMerge w:val="restart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Trzy lata gwarancji producenta realizowanej w miejscu instalacji sprzętu, z czasem reakcji do końca następnego dnia roboczego od przyjęcia zgłoszenia. Możliwość zgłaszania awarii w trybie 24/7.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rPr>
          <w:trHeight w:val="381"/>
        </w:trPr>
        <w:tc>
          <w:tcPr>
            <w:tcW w:w="2026" w:type="dxa"/>
            <w:vMerge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Merge w:val="restart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 xml:space="preserve">Firma serwisująca musi posiadać ISO 9001:2000 na świadczenie usług serwisowych oraz posiadać autoryzacje producenta serwera – dokumenty potwierdzające załączyć do oferty.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Dokumenty potwierdzające</w:t>
            </w:r>
          </w:p>
        </w:tc>
      </w:tr>
      <w:tr w:rsidR="00EB0A73" w:rsidRPr="00EB0A73" w:rsidTr="009765C4">
        <w:trPr>
          <w:trHeight w:val="825"/>
        </w:trPr>
        <w:tc>
          <w:tcPr>
            <w:tcW w:w="2026" w:type="dxa"/>
            <w:vMerge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Merge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1.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2.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…</w:t>
            </w: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Certyfikaty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Serwer musi być wyprodukowany zgodnie z normą ISO-9001. Serwer musi być produkowany seryjnie. Serwer musi posiadać deklarację CE. Oferowany serwer musi znajdować się na liście Windows Server 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Catalog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i posiadać status „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Certified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for Windows” dla systemów </w:t>
            </w:r>
            <w:r w:rsidRPr="00EB0A73">
              <w:rPr>
                <w:sz w:val="20"/>
                <w:szCs w:val="20"/>
              </w:rPr>
              <w:t>Windows Server 2012 R2 x64</w:t>
            </w:r>
            <w:r w:rsidRPr="00EB0A73">
              <w:rPr>
                <w:rFonts w:cstheme="minorHAnsi"/>
                <w:sz w:val="20"/>
                <w:szCs w:val="20"/>
              </w:rPr>
              <w:t xml:space="preserve">, Microsoft </w:t>
            </w:r>
            <w:r w:rsidRPr="00EB0A73">
              <w:rPr>
                <w:sz w:val="20"/>
                <w:szCs w:val="20"/>
              </w:rPr>
              <w:t>Windows Server 2016 x64</w:t>
            </w:r>
            <w:r w:rsidRPr="00EB0A7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Zamawiający wymaga dokumentacji w języku polskim lub angielskim. 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B0A73" w:rsidRPr="00EB0A73" w:rsidRDefault="00EB0A73" w:rsidP="00EB0A73">
      <w:pPr>
        <w:rPr>
          <w:sz w:val="20"/>
          <w:szCs w:val="20"/>
        </w:rPr>
      </w:pPr>
    </w:p>
    <w:p w:rsidR="00EB0A73" w:rsidRPr="00EB0A73" w:rsidRDefault="00EB0A73" w:rsidP="00EB0A73">
      <w:pPr>
        <w:numPr>
          <w:ilvl w:val="0"/>
          <w:numId w:val="1"/>
        </w:numPr>
        <w:contextualSpacing/>
      </w:pPr>
      <w:r w:rsidRPr="00EB0A73">
        <w:t>Serwer NAS</w:t>
      </w:r>
    </w:p>
    <w:p w:rsidR="00EB0A73" w:rsidRPr="00EB0A73" w:rsidRDefault="00EB0A73" w:rsidP="00EB0A73">
      <w:pPr>
        <w:ind w:left="720"/>
        <w:contextualSpacing/>
        <w:rPr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026"/>
        <w:gridCol w:w="4632"/>
        <w:gridCol w:w="2404"/>
      </w:tblGrid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Komponent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Oferowane parametry/ wymagane podanie modelu i symbolu</w:t>
            </w:r>
          </w:p>
        </w:tc>
      </w:tr>
      <w:tr w:rsidR="00EB0A73" w:rsidRPr="00EB0A73" w:rsidTr="009765C4">
        <w:trPr>
          <w:trHeight w:val="355"/>
        </w:trPr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Obudowa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Tower z miejscem do instalacji 8x3,5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procesor czterordzeniowy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Pamięć RAM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4 GB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Płyta powinna obsługiwać do min. 8GB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Wbudowane porty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 min. 2 porty USB 2.0 , 2 porty RJ45.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Interfejsy sieciowe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Dwa porty Gigabit Ethernet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Kontroler dysków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Zainstalowany kontroler dyskowy, możliwe konfiguracje poziomów RAID : 0, 1, 5, 6, 10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Dyski twarde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Możliwość instalacji dysków twardych SATA, SAS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Zainstalowane dyski twarde: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- 6 x 8 TB 5400 Obr/min – dedykowane do serwerów NAS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9E6D32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Obsługiwane protokoły i standardy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TCP/IP - Transmission Control Protocol/Internet Protocol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lastRenderedPageBreak/>
              <w:t>DHCP Client - Dynamic Host Configuration Protocol Client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DHCP Server - Dynamic Host Configuration Protocol Server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CIFS/SMB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CIFS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SMB - Service Message Block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AFP 3.3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NFS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FTP - protokół transmisji plików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 xml:space="preserve">FTP/FTPS - </w:t>
            </w:r>
            <w:proofErr w:type="spellStart"/>
            <w:r w:rsidRPr="00EB0A73">
              <w:rPr>
                <w:rFonts w:cstheme="minorHAnsi"/>
                <w:sz w:val="20"/>
                <w:szCs w:val="20"/>
                <w:lang w:val="en-US"/>
              </w:rPr>
              <w:t>protokół</w:t>
            </w:r>
            <w:proofErr w:type="spellEnd"/>
            <w:r w:rsidRPr="00EB0A7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A73">
              <w:rPr>
                <w:rFonts w:cstheme="minorHAnsi"/>
                <w:sz w:val="20"/>
                <w:szCs w:val="20"/>
                <w:lang w:val="en-US"/>
              </w:rPr>
              <w:t>transmisji</w:t>
            </w:r>
            <w:proofErr w:type="spellEnd"/>
            <w:r w:rsidRPr="00EB0A7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0A73">
              <w:rPr>
                <w:rFonts w:cstheme="minorHAnsi"/>
                <w:sz w:val="20"/>
                <w:szCs w:val="20"/>
                <w:lang w:val="en-US"/>
              </w:rPr>
              <w:t>plików</w:t>
            </w:r>
            <w:proofErr w:type="spellEnd"/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SFTP - Secure File Transfer Protocol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TFTP - Trivial File Transfer Protocol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HTTP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HTTPS - Hypertext Transfer Protocol Secure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Telnet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SSH - Secure Shall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iSCSI - Internet SCSI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SNMP - Simple Network Management Protocol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SMTP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SMSC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UPnP - Universal plug-and-play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RSYNC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EB0A73">
              <w:rPr>
                <w:rFonts w:cstheme="minorHAnsi"/>
                <w:sz w:val="20"/>
                <w:szCs w:val="20"/>
                <w:lang w:val="en-US"/>
              </w:rPr>
              <w:t>Printserver</w:t>
            </w:r>
            <w:proofErr w:type="spellEnd"/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AFP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LDAP (Lightweight Directory Access Protocol)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DDNS - 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Dynamic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Domain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B0A73">
              <w:rPr>
                <w:rFonts w:cstheme="minorHAnsi"/>
                <w:sz w:val="20"/>
                <w:szCs w:val="20"/>
              </w:rPr>
              <w:t>Name</w:t>
            </w:r>
            <w:proofErr w:type="spellEnd"/>
            <w:r w:rsidRPr="00EB0A73">
              <w:rPr>
                <w:rFonts w:cstheme="minorHAnsi"/>
                <w:sz w:val="20"/>
                <w:szCs w:val="20"/>
              </w:rPr>
              <w:t xml:space="preserve"> System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zarządzanie przez przeglądarkę WWW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SSL - Secure Sockets Layer</w:t>
            </w:r>
          </w:p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B0A73">
              <w:rPr>
                <w:rFonts w:cstheme="minorHAnsi"/>
                <w:sz w:val="20"/>
                <w:szCs w:val="20"/>
                <w:lang w:val="en-US"/>
              </w:rPr>
              <w:t>MSCHAP - Microsoft Challenge Handshake Authentication Protocol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2 lata gwarancji producenta czas serwisu 10 dni roboczych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Certyfikaty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Serwer musi być produkowany seryjnie. Serwer musi posiadać deklarację CE.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Zamawiający wymaga dokumentacji w języku polskim lub angielskim. Możliwość telefonicznego sprawdzenia konfiguracji sprzętowej serwera oraz warunków gwarancji po podaniu numeru seryjnego bezpośrednio u producenta lub jego przedstawiciela.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B1F3B" w:rsidRDefault="00BB1F3B" w:rsidP="00BB1F3B">
      <w:pPr>
        <w:contextualSpacing/>
        <w:rPr>
          <w:sz w:val="20"/>
          <w:szCs w:val="20"/>
        </w:rPr>
      </w:pPr>
    </w:p>
    <w:p w:rsidR="00BB1F3B" w:rsidRDefault="00BB1F3B" w:rsidP="00BB1F3B">
      <w:pPr>
        <w:contextualSpacing/>
        <w:rPr>
          <w:sz w:val="20"/>
          <w:szCs w:val="20"/>
        </w:rPr>
      </w:pPr>
    </w:p>
    <w:p w:rsidR="00EB0A73" w:rsidRPr="00EB0A73" w:rsidRDefault="00EB0A73" w:rsidP="00EB0A73">
      <w:pPr>
        <w:ind w:left="720"/>
        <w:contextualSpacing/>
        <w:rPr>
          <w:sz w:val="20"/>
          <w:szCs w:val="20"/>
        </w:rPr>
      </w:pPr>
    </w:p>
    <w:p w:rsidR="00EB0A73" w:rsidRPr="00EB0A73" w:rsidRDefault="00EB0A73" w:rsidP="00EB0A73">
      <w:pPr>
        <w:numPr>
          <w:ilvl w:val="0"/>
          <w:numId w:val="1"/>
        </w:numPr>
        <w:contextualSpacing/>
      </w:pPr>
      <w:bookmarkStart w:id="0" w:name="_GoBack"/>
      <w:r w:rsidRPr="00EB0A73">
        <w:t xml:space="preserve">Zasilacz UPS </w:t>
      </w:r>
    </w:p>
    <w:bookmarkEnd w:id="0"/>
    <w:p w:rsidR="00EB0A73" w:rsidRPr="00EB0A73" w:rsidRDefault="00EB0A73" w:rsidP="00EB0A73">
      <w:pPr>
        <w:ind w:left="720"/>
        <w:contextualSpacing/>
        <w:rPr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026"/>
        <w:gridCol w:w="4632"/>
        <w:gridCol w:w="2404"/>
      </w:tblGrid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Komponent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Oferowane parametry/ wymagane podanie modelu i symbolu</w:t>
            </w:r>
          </w:p>
        </w:tc>
      </w:tr>
      <w:tr w:rsidR="00EB0A73" w:rsidRPr="00EB0A73" w:rsidTr="009765C4">
        <w:trPr>
          <w:trHeight w:val="355"/>
        </w:trPr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Obudowa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RACK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Moc wyjściowa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2700 W / 3000 VA + dodatkowy pakiet akumulatorów 3000 VA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Napięcie wyjściowe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230V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Częstotliwość na wyjściu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 xml:space="preserve">50 </w:t>
            </w: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Czas przełączenia zasilania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4 ms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Kształt napięcia wyjściowego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  <w:t>Pełna sinusoida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Zabezpieczenia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  <w:t>Ochrona przed rozładowaniem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  <w:t>Przeciwzakłóceniowe RFI/EMI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  <w:t>Przeciwzwarciowe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  <w:t>Przed przeładowaniem baterii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  <w:t>Przepięciowe</w:t>
            </w:r>
          </w:p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</w:pPr>
            <w:proofErr w:type="spellStart"/>
            <w:r w:rsidRPr="00EB0A73"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  <w:t>Resetowalny</w:t>
            </w:r>
            <w:proofErr w:type="spellEnd"/>
            <w:r w:rsidRPr="00EB0A73">
              <w:rPr>
                <w:rFonts w:cstheme="minorHAnsi"/>
                <w:color w:val="000000"/>
                <w:sz w:val="20"/>
                <w:szCs w:val="20"/>
                <w:shd w:val="clear" w:color="auto" w:fill="ECEFF0"/>
              </w:rPr>
              <w:t xml:space="preserve"> bezpiecznik na wejściu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Napięcie wejściowe</w:t>
            </w:r>
          </w:p>
        </w:tc>
        <w:tc>
          <w:tcPr>
            <w:tcW w:w="4632" w:type="dxa"/>
            <w:vAlign w:val="center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230 V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color w:val="000000"/>
                <w:sz w:val="20"/>
                <w:szCs w:val="20"/>
              </w:rPr>
              <w:t>Wbudowane gniazda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color w:val="000000"/>
                <w:sz w:val="20"/>
                <w:szCs w:val="20"/>
              </w:rPr>
              <w:t>6 x  wyjście 230V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Zarządzanie przez interfejs szeregowy, USB lub opcjonalny interfejs Ethernet. Możliwość zarządzania grupami urządzeń, zdalnego wyłączania z obsługą skryptów.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>2 lata gwarancji producenta czas serwisu 10 dni roboczych na akumulatory i urządzenie.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Certyfikaty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Deklarację CE.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4632" w:type="dxa"/>
          </w:tcPr>
          <w:p w:rsidR="00EB0A73" w:rsidRPr="00EB0A73" w:rsidRDefault="00EB0A73" w:rsidP="009E6D32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Zamawiający wymaga dokumentacji w języku polskim lub angielskim. Możliwość telefonicznego sprawdzenia konfiguracji sprzętowej </w:t>
            </w:r>
            <w:r w:rsidR="009E6D32">
              <w:rPr>
                <w:rFonts w:cstheme="minorHAnsi"/>
                <w:sz w:val="20"/>
                <w:szCs w:val="20"/>
              </w:rPr>
              <w:t>UPS.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0A73" w:rsidRPr="00EB0A73" w:rsidTr="009765C4">
        <w:tc>
          <w:tcPr>
            <w:tcW w:w="2026" w:type="dxa"/>
          </w:tcPr>
          <w:p w:rsidR="00EB0A73" w:rsidRPr="00EB0A73" w:rsidRDefault="00EB0A73" w:rsidP="00EB0A7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B0A7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Data produkcji</w:t>
            </w:r>
          </w:p>
        </w:tc>
        <w:tc>
          <w:tcPr>
            <w:tcW w:w="4632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  <w:r w:rsidRPr="00EB0A73">
              <w:rPr>
                <w:rFonts w:cstheme="minorHAnsi"/>
                <w:sz w:val="20"/>
                <w:szCs w:val="20"/>
              </w:rPr>
              <w:t xml:space="preserve">Fabrycznie nowy nie starszy niż 2017r. </w:t>
            </w:r>
          </w:p>
        </w:tc>
        <w:tc>
          <w:tcPr>
            <w:tcW w:w="2404" w:type="dxa"/>
          </w:tcPr>
          <w:p w:rsidR="00EB0A73" w:rsidRPr="00EB0A73" w:rsidRDefault="00EB0A73" w:rsidP="00EB0A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B0A73" w:rsidRPr="00EB0A73" w:rsidRDefault="00EB0A73" w:rsidP="00EB0A73">
      <w:pPr>
        <w:ind w:left="720"/>
        <w:contextualSpacing/>
        <w:rPr>
          <w:sz w:val="20"/>
          <w:szCs w:val="20"/>
        </w:rPr>
      </w:pPr>
    </w:p>
    <w:p w:rsidR="00EB0A73" w:rsidRPr="00BB1F3B" w:rsidRDefault="00BB1F3B" w:rsidP="00BB1F3B">
      <w:pPr>
        <w:pStyle w:val="Akapitzlist"/>
        <w:numPr>
          <w:ilvl w:val="0"/>
          <w:numId w:val="1"/>
        </w:numPr>
      </w:pPr>
      <w:r>
        <w:t>Licencje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026"/>
        <w:gridCol w:w="4632"/>
        <w:gridCol w:w="2404"/>
      </w:tblGrid>
      <w:tr w:rsidR="00BB1F3B" w:rsidRPr="00EB0A73" w:rsidTr="005953D7">
        <w:tc>
          <w:tcPr>
            <w:tcW w:w="2026" w:type="dxa"/>
          </w:tcPr>
          <w:p w:rsidR="00BB1F3B" w:rsidRPr="00EB0A73" w:rsidRDefault="00BB1F3B" w:rsidP="005953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B1F3B" w:rsidRPr="00EB0A73" w:rsidRDefault="00BB1F3B" w:rsidP="005953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Komponent</w:t>
            </w:r>
          </w:p>
        </w:tc>
        <w:tc>
          <w:tcPr>
            <w:tcW w:w="4632" w:type="dxa"/>
          </w:tcPr>
          <w:p w:rsidR="00BB1F3B" w:rsidRPr="00EB0A73" w:rsidRDefault="00BB1F3B" w:rsidP="005953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B1F3B" w:rsidRPr="00EB0A73" w:rsidRDefault="00BB1F3B" w:rsidP="005953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Minimalne wymagania</w:t>
            </w:r>
          </w:p>
        </w:tc>
        <w:tc>
          <w:tcPr>
            <w:tcW w:w="2404" w:type="dxa"/>
          </w:tcPr>
          <w:p w:rsidR="00BB1F3B" w:rsidRPr="00EB0A73" w:rsidRDefault="00BB1F3B" w:rsidP="005953D7">
            <w:pPr>
              <w:rPr>
                <w:rFonts w:cstheme="minorHAnsi"/>
                <w:b/>
                <w:sz w:val="20"/>
                <w:szCs w:val="20"/>
              </w:rPr>
            </w:pPr>
            <w:r w:rsidRPr="00EB0A73">
              <w:rPr>
                <w:rFonts w:cstheme="minorHAnsi"/>
                <w:b/>
                <w:sz w:val="20"/>
                <w:szCs w:val="20"/>
              </w:rPr>
              <w:t>Oferowane parametry/ wymagane podanie modelu i symbolu</w:t>
            </w:r>
          </w:p>
        </w:tc>
      </w:tr>
      <w:tr w:rsidR="00BB1F3B" w:rsidRPr="00EB0A73" w:rsidTr="005953D7">
        <w:trPr>
          <w:trHeight w:val="355"/>
        </w:trPr>
        <w:tc>
          <w:tcPr>
            <w:tcW w:w="2026" w:type="dxa"/>
          </w:tcPr>
          <w:p w:rsidR="00BB1F3B" w:rsidRDefault="00BB1F3B" w:rsidP="005953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BB1F3B" w:rsidRPr="00BB1F3B" w:rsidRDefault="00BB1F3B" w:rsidP="005953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1F3B">
              <w:rPr>
                <w:rFonts w:cstheme="minorHAnsi"/>
                <w:b/>
                <w:bCs/>
                <w:sz w:val="20"/>
                <w:szCs w:val="20"/>
              </w:rPr>
              <w:t>Licencje dostępowe</w:t>
            </w:r>
          </w:p>
        </w:tc>
        <w:tc>
          <w:tcPr>
            <w:tcW w:w="4632" w:type="dxa"/>
            <w:vAlign w:val="center"/>
          </w:tcPr>
          <w:p w:rsidR="00BB1F3B" w:rsidRPr="00BB1F3B" w:rsidRDefault="00BB1F3B" w:rsidP="00BB1F3B">
            <w:pPr>
              <w:rPr>
                <w:rFonts w:cstheme="minorHAnsi"/>
              </w:rPr>
            </w:pPr>
            <w:r w:rsidRPr="00BB1F3B">
              <w:rPr>
                <w:rFonts w:cstheme="minorHAnsi"/>
                <w:sz w:val="20"/>
                <w:szCs w:val="20"/>
              </w:rPr>
              <w:t xml:space="preserve">160 licencji CAL Windows Server 2016 dla użytkowników (Standard lub Datacenter) </w:t>
            </w:r>
          </w:p>
          <w:p w:rsidR="00BB1F3B" w:rsidRPr="00EB0A73" w:rsidRDefault="00BB1F3B" w:rsidP="005953D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</w:tcPr>
          <w:p w:rsidR="00BB1F3B" w:rsidRPr="00EB0A73" w:rsidRDefault="00BB1F3B" w:rsidP="005953D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B0A73" w:rsidRDefault="00EB0A73" w:rsidP="00BB1F3B">
      <w:pPr>
        <w:rPr>
          <w:rFonts w:ascii="Carlito" w:hAnsi="Carlito"/>
        </w:rPr>
      </w:pPr>
    </w:p>
    <w:p w:rsidR="00BB1F3B" w:rsidRDefault="00BB1F3B" w:rsidP="00BB1F3B">
      <w:pPr>
        <w:rPr>
          <w:rFonts w:ascii="Carlito" w:hAnsi="Carlito"/>
        </w:rPr>
      </w:pPr>
    </w:p>
    <w:p w:rsidR="00BB1F3B" w:rsidRDefault="00BB1F3B" w:rsidP="00BB1F3B">
      <w:pPr>
        <w:rPr>
          <w:rFonts w:ascii="Carlito" w:hAnsi="Carlito"/>
        </w:rPr>
      </w:pPr>
    </w:p>
    <w:p w:rsidR="00BB1F3B" w:rsidRPr="00BB1F3B" w:rsidRDefault="00BB1F3B" w:rsidP="00BB1F3B">
      <w:pPr>
        <w:rPr>
          <w:rFonts w:ascii="Carlito" w:hAnsi="Carlito"/>
        </w:rPr>
      </w:pPr>
    </w:p>
    <w:p w:rsidR="00EB0A73" w:rsidRDefault="00EB0A73" w:rsidP="00957905">
      <w:pPr>
        <w:pStyle w:val="Akapitzlist"/>
        <w:jc w:val="right"/>
        <w:rPr>
          <w:rFonts w:ascii="Carlito" w:hAnsi="Carlito"/>
        </w:rPr>
      </w:pPr>
    </w:p>
    <w:p w:rsidR="00EB0A73" w:rsidRDefault="00EB0A73" w:rsidP="00957905">
      <w:pPr>
        <w:pStyle w:val="Akapitzlist"/>
        <w:jc w:val="right"/>
        <w:rPr>
          <w:rFonts w:ascii="Carlito" w:hAnsi="Carlito"/>
        </w:rPr>
      </w:pPr>
    </w:p>
    <w:p w:rsidR="00957905" w:rsidRPr="00480C01" w:rsidRDefault="00957905" w:rsidP="00957905">
      <w:pPr>
        <w:pStyle w:val="Akapitzlist"/>
        <w:jc w:val="right"/>
        <w:rPr>
          <w:rFonts w:ascii="Carlito" w:eastAsiaTheme="minorEastAsia" w:hAnsi="Carlito"/>
          <w:lang w:eastAsia="pl-PL"/>
        </w:rPr>
      </w:pPr>
      <w:r w:rsidRPr="00480C01">
        <w:rPr>
          <w:rFonts w:ascii="Carlito" w:hAnsi="Carlito"/>
        </w:rPr>
        <w:t>……..............………………………….</w:t>
      </w:r>
    </w:p>
    <w:p w:rsidR="00957905" w:rsidRPr="00480C01" w:rsidRDefault="00957905" w:rsidP="00957905">
      <w:pPr>
        <w:pStyle w:val="Akapitzlist"/>
        <w:jc w:val="right"/>
        <w:rPr>
          <w:rFonts w:ascii="Carlito" w:hAnsi="Carlito"/>
        </w:rPr>
      </w:pPr>
      <w:r w:rsidRPr="00480C01">
        <w:rPr>
          <w:rFonts w:ascii="Carlito" w:hAnsi="Carlito"/>
        </w:rPr>
        <w:t>(podpis i pieczęć Wykonawcy)</w:t>
      </w:r>
    </w:p>
    <w:p w:rsidR="00B818D0" w:rsidRDefault="00B818D0" w:rsidP="00B818D0">
      <w:pPr>
        <w:ind w:left="720"/>
        <w:contextualSpacing/>
      </w:pPr>
    </w:p>
    <w:p w:rsidR="00B818D0" w:rsidRDefault="00B818D0" w:rsidP="00B818D0">
      <w:pPr>
        <w:ind w:left="720"/>
        <w:contextualSpacing/>
      </w:pPr>
    </w:p>
    <w:p w:rsidR="00B818D0" w:rsidRPr="00EB0A73" w:rsidRDefault="00B818D0" w:rsidP="00B818D0">
      <w:pPr>
        <w:ind w:left="720"/>
        <w:contextualSpacing/>
      </w:pPr>
      <w:r w:rsidRPr="00EB0A73">
        <w:t>Załączniki:</w:t>
      </w:r>
    </w:p>
    <w:p w:rsidR="0044571F" w:rsidRPr="00E63B90" w:rsidRDefault="00B818D0" w:rsidP="00E63B90">
      <w:pPr>
        <w:ind w:left="720"/>
        <w:contextualSpacing/>
        <w:rPr>
          <w:b/>
        </w:rPr>
      </w:pPr>
      <w:r w:rsidRPr="00EB0A73">
        <w:rPr>
          <w:b/>
        </w:rPr>
        <w:t>Dokumenty potwierdzające uprawnienia Firmy serwisującej.</w:t>
      </w:r>
    </w:p>
    <w:sectPr w:rsidR="0044571F" w:rsidRPr="00E63B90" w:rsidSect="00BB1F3B">
      <w:headerReference w:type="default" r:id="rId7"/>
      <w:pgSz w:w="11906" w:h="16838"/>
      <w:pgMar w:top="1985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2B1" w:rsidRDefault="007872B1">
      <w:pPr>
        <w:spacing w:after="0" w:line="240" w:lineRule="auto"/>
      </w:pPr>
      <w:r>
        <w:separator/>
      </w:r>
    </w:p>
  </w:endnote>
  <w:endnote w:type="continuationSeparator" w:id="0">
    <w:p w:rsidR="007872B1" w:rsidRDefault="0078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2B1" w:rsidRDefault="007872B1">
      <w:pPr>
        <w:spacing w:after="0" w:line="240" w:lineRule="auto"/>
      </w:pPr>
      <w:r>
        <w:separator/>
      </w:r>
    </w:p>
  </w:footnote>
  <w:footnote w:type="continuationSeparator" w:id="0">
    <w:p w:rsidR="007872B1" w:rsidRDefault="0078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57905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6" name="Obraz 6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5F31"/>
    <w:multiLevelType w:val="hybridMultilevel"/>
    <w:tmpl w:val="16FAD05A"/>
    <w:lvl w:ilvl="0" w:tplc="310C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72C40"/>
    <w:multiLevelType w:val="hybridMultilevel"/>
    <w:tmpl w:val="93E06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05"/>
    <w:rsid w:val="0011246C"/>
    <w:rsid w:val="00161039"/>
    <w:rsid w:val="003531A4"/>
    <w:rsid w:val="0044571F"/>
    <w:rsid w:val="00480C01"/>
    <w:rsid w:val="00552DD1"/>
    <w:rsid w:val="0064462E"/>
    <w:rsid w:val="006F22EF"/>
    <w:rsid w:val="007872B1"/>
    <w:rsid w:val="00803E5C"/>
    <w:rsid w:val="00957905"/>
    <w:rsid w:val="009E6D32"/>
    <w:rsid w:val="00AC629A"/>
    <w:rsid w:val="00AF58D8"/>
    <w:rsid w:val="00B330E5"/>
    <w:rsid w:val="00B818D0"/>
    <w:rsid w:val="00BB1F3B"/>
    <w:rsid w:val="00CD3395"/>
    <w:rsid w:val="00DA2C77"/>
    <w:rsid w:val="00E63B90"/>
    <w:rsid w:val="00EB0A73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A499C-DC61-410A-9EB5-20987962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7905"/>
    <w:pPr>
      <w:ind w:left="720"/>
      <w:contextualSpacing/>
    </w:pPr>
  </w:style>
  <w:style w:type="table" w:styleId="Tabela-Siatka">
    <w:name w:val="Table Grid"/>
    <w:basedOn w:val="Standardowy"/>
    <w:rsid w:val="0095790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57905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57905"/>
  </w:style>
  <w:style w:type="paragraph" w:styleId="Stopka">
    <w:name w:val="footer"/>
    <w:basedOn w:val="Normalny"/>
    <w:link w:val="StopkaZnak"/>
    <w:uiPriority w:val="99"/>
    <w:unhideWhenUsed/>
    <w:rsid w:val="00957905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57905"/>
  </w:style>
  <w:style w:type="paragraph" w:customStyle="1" w:styleId="Default">
    <w:name w:val="Default"/>
    <w:rsid w:val="00957905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905"/>
  </w:style>
  <w:style w:type="character" w:customStyle="1" w:styleId="AkapitzlistZnak">
    <w:name w:val="Akapit z listą Znak"/>
    <w:link w:val="Akapitzlist"/>
    <w:uiPriority w:val="34"/>
    <w:locked/>
    <w:rsid w:val="00957905"/>
  </w:style>
  <w:style w:type="table" w:customStyle="1" w:styleId="Tabela-Siatka1">
    <w:name w:val="Tabela - Siatka1"/>
    <w:basedOn w:val="Standardowy"/>
    <w:next w:val="Tabela-Siatka"/>
    <w:uiPriority w:val="39"/>
    <w:rsid w:val="00EB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2299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11</cp:revision>
  <dcterms:created xsi:type="dcterms:W3CDTF">2018-01-02T12:44:00Z</dcterms:created>
  <dcterms:modified xsi:type="dcterms:W3CDTF">2018-01-31T08:47:00Z</dcterms:modified>
</cp:coreProperties>
</file>